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59C" w:rsidRDefault="0024659C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24659C" w:rsidRDefault="0024659C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F16643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Утверждаю</w:t>
      </w:r>
    </w:p>
    <w:p w:rsidR="0005666F" w:rsidRPr="007C184E" w:rsidRDefault="004A7B7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proofErr w:type="spellStart"/>
      <w:r>
        <w:rPr>
          <w:rFonts w:ascii="Liberation Serif" w:hAnsi="Liberation Serif"/>
          <w:sz w:val="24"/>
          <w:szCs w:val="24"/>
        </w:rPr>
        <w:t>И.о</w:t>
      </w:r>
      <w:proofErr w:type="spellEnd"/>
      <w:r>
        <w:rPr>
          <w:rFonts w:ascii="Liberation Serif" w:hAnsi="Liberation Serif"/>
          <w:sz w:val="24"/>
          <w:szCs w:val="24"/>
        </w:rPr>
        <w:t>. д</w:t>
      </w:r>
      <w:r w:rsidR="0005666F" w:rsidRPr="007C184E">
        <w:rPr>
          <w:rFonts w:ascii="Liberation Serif" w:hAnsi="Liberation Serif"/>
          <w:sz w:val="24"/>
          <w:szCs w:val="24"/>
        </w:rPr>
        <w:t>иректор</w:t>
      </w:r>
      <w:r>
        <w:rPr>
          <w:rFonts w:ascii="Liberation Serif" w:hAnsi="Liberation Serif"/>
          <w:sz w:val="24"/>
          <w:szCs w:val="24"/>
        </w:rPr>
        <w:t>а</w:t>
      </w:r>
      <w:r w:rsidR="0005666F" w:rsidRPr="007C184E">
        <w:rPr>
          <w:rFonts w:ascii="Liberation Serif" w:hAnsi="Liberation Serif"/>
          <w:sz w:val="24"/>
          <w:szCs w:val="24"/>
        </w:rPr>
        <w:t xml:space="preserve"> ООО «</w:t>
      </w:r>
      <w:r w:rsidR="00B4562A" w:rsidRPr="007C184E">
        <w:rPr>
          <w:rFonts w:ascii="Liberation Serif" w:hAnsi="Liberation Serif"/>
          <w:sz w:val="24"/>
          <w:szCs w:val="24"/>
        </w:rPr>
        <w:t>АСА</w:t>
      </w:r>
      <w:r w:rsidR="0005666F" w:rsidRPr="007C184E">
        <w:rPr>
          <w:rFonts w:ascii="Liberation Serif" w:hAnsi="Liberation Serif"/>
          <w:sz w:val="24"/>
          <w:szCs w:val="24"/>
        </w:rPr>
        <w:t>»</w:t>
      </w:r>
    </w:p>
    <w:p w:rsidR="0005666F" w:rsidRPr="007C184E" w:rsidRDefault="00B4562A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_________________</w:t>
      </w:r>
      <w:r w:rsidR="004A7B7F">
        <w:rPr>
          <w:rFonts w:ascii="Liberation Serif" w:hAnsi="Liberation Serif"/>
          <w:sz w:val="24"/>
          <w:szCs w:val="24"/>
        </w:rPr>
        <w:t xml:space="preserve">В.А. </w:t>
      </w:r>
      <w:proofErr w:type="spellStart"/>
      <w:r w:rsidR="004A7B7F">
        <w:rPr>
          <w:rFonts w:ascii="Liberation Serif" w:hAnsi="Liberation Serif"/>
          <w:sz w:val="24"/>
          <w:szCs w:val="24"/>
        </w:rPr>
        <w:t>Гринкевич</w:t>
      </w:r>
      <w:proofErr w:type="spellEnd"/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«_____» _____________2019г.</w:t>
      </w: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ind w:firstLine="4820"/>
        <w:rPr>
          <w:rFonts w:ascii="Liberation Serif" w:hAnsi="Liberation Serif"/>
          <w:sz w:val="24"/>
          <w:szCs w:val="24"/>
        </w:rPr>
      </w:pPr>
    </w:p>
    <w:p w:rsidR="0070229A" w:rsidRPr="007C184E" w:rsidRDefault="0070229A" w:rsidP="0070229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C184E">
        <w:rPr>
          <w:rFonts w:ascii="Liberation Serif" w:hAnsi="Liberation Serif"/>
          <w:b/>
          <w:sz w:val="24"/>
          <w:szCs w:val="24"/>
        </w:rPr>
        <w:t>ЗАДАНИЕ НА ПРОЕКТИРОВАНИЕ</w:t>
      </w:r>
    </w:p>
    <w:p w:rsidR="0070229A" w:rsidRPr="007C184E" w:rsidRDefault="0070229A" w:rsidP="0070229A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7C184E">
        <w:rPr>
          <w:rFonts w:ascii="Liberation Serif" w:hAnsi="Liberation Serif"/>
          <w:b/>
          <w:sz w:val="24"/>
          <w:szCs w:val="24"/>
        </w:rPr>
        <w:t>по разработке проектной документации по капитальному ремонту общего имущества в многоквартирном доме №</w:t>
      </w:r>
      <w:r w:rsidR="00C86931" w:rsidRPr="007C184E">
        <w:rPr>
          <w:rFonts w:ascii="Liberation Serif" w:hAnsi="Liberation Serif"/>
          <w:b/>
          <w:sz w:val="24"/>
          <w:szCs w:val="24"/>
        </w:rPr>
        <w:t xml:space="preserve"> </w:t>
      </w:r>
      <w:r w:rsidR="00131C17">
        <w:rPr>
          <w:rFonts w:ascii="Liberation Serif" w:hAnsi="Liberation Serif"/>
          <w:b/>
          <w:sz w:val="24"/>
          <w:szCs w:val="24"/>
        </w:rPr>
        <w:t>13</w:t>
      </w:r>
      <w:r w:rsidR="007C184E">
        <w:rPr>
          <w:rFonts w:ascii="Liberation Serif" w:hAnsi="Liberation Serif"/>
          <w:b/>
          <w:sz w:val="24"/>
          <w:szCs w:val="24"/>
        </w:rPr>
        <w:t xml:space="preserve">, </w:t>
      </w:r>
      <w:r w:rsidR="007C184E" w:rsidRPr="007C184E">
        <w:rPr>
          <w:rFonts w:ascii="Liberation Serif" w:hAnsi="Liberation Serif"/>
          <w:b/>
          <w:sz w:val="24"/>
          <w:szCs w:val="24"/>
        </w:rPr>
        <w:t>микрорайон</w:t>
      </w:r>
      <w:r w:rsidRPr="007C184E">
        <w:rPr>
          <w:rFonts w:ascii="Liberation Serif" w:hAnsi="Liberation Serif"/>
          <w:b/>
          <w:sz w:val="24"/>
          <w:szCs w:val="24"/>
        </w:rPr>
        <w:t xml:space="preserve"> 2, в пос. Уренгой, Пуровский район</w:t>
      </w:r>
    </w:p>
    <w:p w:rsidR="0005666F" w:rsidRPr="007C184E" w:rsidRDefault="0005666F" w:rsidP="0005666F">
      <w:pPr>
        <w:pStyle w:val="a3"/>
        <w:jc w:val="center"/>
        <w:rPr>
          <w:rFonts w:ascii="Liberation Serif" w:hAnsi="Liberation Serif"/>
          <w:sz w:val="24"/>
          <w:szCs w:val="24"/>
        </w:rPr>
      </w:pPr>
    </w:p>
    <w:p w:rsidR="0005666F" w:rsidRPr="007C184E" w:rsidRDefault="0005666F" w:rsidP="0005666F">
      <w:pPr>
        <w:pStyle w:val="a3"/>
        <w:rPr>
          <w:rFonts w:ascii="Liberation Serif" w:hAnsi="Liberation Serif"/>
          <w:sz w:val="24"/>
          <w:szCs w:val="24"/>
        </w:rPr>
      </w:pPr>
      <w:r w:rsidRPr="007C184E">
        <w:rPr>
          <w:rFonts w:ascii="Liberation Serif" w:hAnsi="Liberation Serif"/>
          <w:sz w:val="24"/>
          <w:szCs w:val="24"/>
        </w:rPr>
        <w:t>Общие данные</w:t>
      </w:r>
    </w:p>
    <w:tbl>
      <w:tblPr>
        <w:tblStyle w:val="a4"/>
        <w:tblW w:w="10285" w:type="dxa"/>
        <w:tblLook w:val="04A0" w:firstRow="1" w:lastRow="0" w:firstColumn="1" w:lastColumn="0" w:noHBand="0" w:noVBand="1"/>
      </w:tblPr>
      <w:tblGrid>
        <w:gridCol w:w="576"/>
        <w:gridCol w:w="3388"/>
        <w:gridCol w:w="6321"/>
      </w:tblGrid>
      <w:tr w:rsidR="00D26949" w:rsidRPr="007C184E" w:rsidTr="007E4305">
        <w:tc>
          <w:tcPr>
            <w:tcW w:w="576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3388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321" w:type="dxa"/>
          </w:tcPr>
          <w:p w:rsidR="0005666F" w:rsidRPr="007C184E" w:rsidRDefault="0005666F" w:rsidP="0024659C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Содержания требований</w:t>
            </w:r>
          </w:p>
        </w:tc>
      </w:tr>
      <w:tr w:rsidR="00D26949" w:rsidRPr="007C184E" w:rsidTr="00400F23">
        <w:trPr>
          <w:trHeight w:val="1410"/>
        </w:trPr>
        <w:tc>
          <w:tcPr>
            <w:tcW w:w="576" w:type="dxa"/>
          </w:tcPr>
          <w:p w:rsidR="0005666F" w:rsidRPr="007C184E" w:rsidRDefault="0005666F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3388" w:type="dxa"/>
          </w:tcPr>
          <w:p w:rsidR="0005666F" w:rsidRPr="007C184E" w:rsidRDefault="0005666F" w:rsidP="00752A10">
            <w:pPr>
              <w:pStyle w:val="a3"/>
              <w:ind w:right="-51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Основание для проектирования</w:t>
            </w:r>
          </w:p>
        </w:tc>
        <w:tc>
          <w:tcPr>
            <w:tcW w:w="6321" w:type="dxa"/>
          </w:tcPr>
          <w:p w:rsidR="0005666F" w:rsidRPr="007C184E" w:rsidRDefault="004D4FE4" w:rsidP="007C184E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Постановление Правительства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 xml:space="preserve"> Ямало-Ненецкого автономного округа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от 22 апреля 2019 года № 418-П «Об утверждении адресной программы капитального ремонта общего имущества в многоквартирных домах на 2019 год и перераспределении бюджетных ассигнований»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752A10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Цель выполнения работ по разработке рабочей документации</w:t>
            </w:r>
          </w:p>
        </w:tc>
        <w:tc>
          <w:tcPr>
            <w:tcW w:w="6321" w:type="dxa"/>
          </w:tcPr>
          <w:p w:rsidR="0005666F" w:rsidRPr="007C184E" w:rsidRDefault="00752A1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Обеспечение выполнение капитального ремонта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фундамента (цокольного перекрытия)</w:t>
            </w:r>
            <w:r w:rsidR="00D13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4562A" w:rsidRPr="007C184E">
              <w:rPr>
                <w:rFonts w:ascii="Liberation Serif" w:hAnsi="Liberation Serif"/>
                <w:sz w:val="24"/>
                <w:szCs w:val="24"/>
              </w:rPr>
              <w:t>и наружных инженерных систем (замена септика)</w:t>
            </w:r>
            <w:r w:rsidR="00D13C7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для благоприятного проживания граждан </w:t>
            </w:r>
          </w:p>
        </w:tc>
      </w:tr>
      <w:tr w:rsidR="003C0CE0" w:rsidRPr="007C184E" w:rsidTr="007E4305">
        <w:tc>
          <w:tcPr>
            <w:tcW w:w="576" w:type="dxa"/>
          </w:tcPr>
          <w:p w:rsidR="003C0CE0" w:rsidRPr="007C184E" w:rsidRDefault="003C0CE0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3388" w:type="dxa"/>
          </w:tcPr>
          <w:p w:rsidR="003C0CE0" w:rsidRPr="007C184E" w:rsidRDefault="003C0CE0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Основные требования к архитектурно-планировочному решению здания</w:t>
            </w:r>
          </w:p>
        </w:tc>
        <w:tc>
          <w:tcPr>
            <w:tcW w:w="6321" w:type="dxa"/>
          </w:tcPr>
          <w:p w:rsidR="003C0CE0" w:rsidRPr="007C184E" w:rsidRDefault="003C0CE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технической документации принять решение без изменения архитектурной, объемно-планировочной и конструктивной особенности здания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3388" w:type="dxa"/>
          </w:tcPr>
          <w:p w:rsidR="006D4A2B" w:rsidRPr="007C184E" w:rsidRDefault="006D4A2B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Требования по обеспечению условий жизнедеятельности населения жилого здания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Проектная документация должна учитывать производство строительно-монтажных работ по капитальному ремонту в условиях естественного режима эксплуатации многоквартирного дома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5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D26949" w:rsidP="00D26949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Технико-экономические показатели</w:t>
            </w:r>
          </w:p>
        </w:tc>
        <w:tc>
          <w:tcPr>
            <w:tcW w:w="6321" w:type="dxa"/>
          </w:tcPr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Год постройки здания – 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>198</w:t>
            </w:r>
            <w:r w:rsidR="00A60C6A">
              <w:rPr>
                <w:rFonts w:ascii="Liberation Serif" w:hAnsi="Liberation Serif"/>
                <w:sz w:val="24"/>
                <w:szCs w:val="24"/>
              </w:rPr>
              <w:t>6г.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этажей –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подъездов – 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Количество квартир –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16</w:t>
            </w:r>
          </w:p>
          <w:p w:rsidR="0005666F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Площадь дома – </w:t>
            </w:r>
            <w:r w:rsidR="00F31F29">
              <w:rPr>
                <w:rFonts w:ascii="Liberation Serif" w:hAnsi="Liberation Serif"/>
                <w:sz w:val="24"/>
                <w:szCs w:val="24"/>
              </w:rPr>
              <w:t>1107,9</w:t>
            </w:r>
            <w:r w:rsidR="0055183D">
              <w:rPr>
                <w:rFonts w:ascii="Liberation Serif" w:hAnsi="Liberation Serif"/>
                <w:sz w:val="24"/>
                <w:szCs w:val="24"/>
              </w:rPr>
              <w:t>0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7C184E">
              <w:rPr>
                <w:rFonts w:ascii="Liberation Serif" w:hAnsi="Liberation Serif"/>
                <w:sz w:val="24"/>
                <w:szCs w:val="24"/>
                <w:vertAlign w:val="superscript"/>
              </w:rPr>
              <w:t>2</w:t>
            </w:r>
          </w:p>
          <w:p w:rsidR="00D26949" w:rsidRPr="007C184E" w:rsidRDefault="00D26949" w:rsidP="007C184E">
            <w:pPr>
              <w:pStyle w:val="a3"/>
              <w:numPr>
                <w:ilvl w:val="0"/>
                <w:numId w:val="3"/>
              </w:numPr>
              <w:ind w:left="367" w:hanging="28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Объем здания – </w:t>
            </w:r>
            <w:r w:rsidR="00F31F29">
              <w:rPr>
                <w:rFonts w:ascii="Liberation Serif" w:hAnsi="Liberation Serif"/>
                <w:sz w:val="24"/>
                <w:szCs w:val="24"/>
              </w:rPr>
              <w:t>3427</w:t>
            </w:r>
            <w:r w:rsidR="0055183D">
              <w:rPr>
                <w:rFonts w:ascii="Liberation Serif" w:hAnsi="Liberation Serif"/>
                <w:sz w:val="24"/>
                <w:szCs w:val="24"/>
              </w:rPr>
              <w:t>,0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</w:t>
            </w:r>
            <w:r w:rsidRPr="007C184E">
              <w:rPr>
                <w:rFonts w:ascii="Liberation Serif" w:hAnsi="Liberation Serif"/>
                <w:sz w:val="24"/>
                <w:szCs w:val="24"/>
                <w:vertAlign w:val="superscript"/>
              </w:rPr>
              <w:t>3</w:t>
            </w:r>
          </w:p>
        </w:tc>
      </w:tr>
      <w:tr w:rsidR="00D26949" w:rsidRPr="007C184E" w:rsidTr="007E4305">
        <w:tc>
          <w:tcPr>
            <w:tcW w:w="576" w:type="dxa"/>
          </w:tcPr>
          <w:p w:rsidR="004D4FE4" w:rsidRPr="007C184E" w:rsidRDefault="006D4A2B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6</w:t>
            </w:r>
            <w:r w:rsidR="004D4FE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D4FE4" w:rsidRPr="007C184E" w:rsidRDefault="004D4FE4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Тип здания</w:t>
            </w:r>
          </w:p>
        </w:tc>
        <w:tc>
          <w:tcPr>
            <w:tcW w:w="6321" w:type="dxa"/>
          </w:tcPr>
          <w:p w:rsidR="004D4FE4" w:rsidRPr="007C184E" w:rsidRDefault="003C0CE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</w:t>
            </w:r>
            <w:r w:rsidR="004D4FE4" w:rsidRPr="007C184E">
              <w:rPr>
                <w:rFonts w:ascii="Liberation Serif" w:hAnsi="Liberation Serif"/>
                <w:sz w:val="24"/>
                <w:szCs w:val="24"/>
              </w:rPr>
              <w:t>аркасное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3388" w:type="dxa"/>
          </w:tcPr>
          <w:p w:rsidR="006D4A2B" w:rsidRPr="007C184E" w:rsidRDefault="006D4A2B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Исходные данные, предоставляемые техническим заказчиком при заключении договора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Копии технического паспорта многоквартирного дома. Исходные данные для составления сметной документации и ПОС</w:t>
            </w:r>
          </w:p>
        </w:tc>
      </w:tr>
      <w:tr w:rsidR="006D4A2B" w:rsidRPr="007C184E" w:rsidTr="007E4305">
        <w:tc>
          <w:tcPr>
            <w:tcW w:w="576" w:type="dxa"/>
          </w:tcPr>
          <w:p w:rsidR="006D4A2B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3388" w:type="dxa"/>
          </w:tcPr>
          <w:p w:rsidR="006D4A2B" w:rsidRPr="007C184E" w:rsidRDefault="006D4A2B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Исходные </w:t>
            </w:r>
            <w:proofErr w:type="gramStart"/>
            <w:r w:rsidRPr="007C184E">
              <w:rPr>
                <w:rFonts w:ascii="Liberation Serif" w:hAnsi="Liberation Serif"/>
                <w:sz w:val="24"/>
                <w:szCs w:val="24"/>
              </w:rPr>
              <w:t>данные,  получаемые</w:t>
            </w:r>
            <w:proofErr w:type="gramEnd"/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Подрядчиком самостоятельно</w:t>
            </w:r>
          </w:p>
        </w:tc>
        <w:tc>
          <w:tcPr>
            <w:tcW w:w="6321" w:type="dxa"/>
          </w:tcPr>
          <w:p w:rsidR="006D4A2B" w:rsidRPr="007C184E" w:rsidRDefault="006D4A2B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Подрядчиком самостоятельно осуществить сбор дополнительных исходных данных, необходимых для выполнения обследования объекта и разработки проектной документации. Запросить и получить ТУ в энергосберегающих организациях. 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9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Вид строительства</w:t>
            </w:r>
          </w:p>
        </w:tc>
        <w:tc>
          <w:tcPr>
            <w:tcW w:w="6321" w:type="dxa"/>
          </w:tcPr>
          <w:p w:rsidR="0005666F" w:rsidRPr="007C184E" w:rsidRDefault="00752A10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Капитальный ремонт</w:t>
            </w:r>
          </w:p>
        </w:tc>
      </w:tr>
      <w:tr w:rsidR="00717515" w:rsidRPr="007C184E" w:rsidTr="007E4305">
        <w:tc>
          <w:tcPr>
            <w:tcW w:w="576" w:type="dxa"/>
          </w:tcPr>
          <w:p w:rsidR="00717515" w:rsidRPr="007C184E" w:rsidRDefault="004837E6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3388" w:type="dxa"/>
          </w:tcPr>
          <w:p w:rsidR="00717515" w:rsidRPr="007C184E" w:rsidRDefault="00717515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работ</w:t>
            </w:r>
          </w:p>
        </w:tc>
        <w:tc>
          <w:tcPr>
            <w:tcW w:w="6321" w:type="dxa"/>
          </w:tcPr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и объем проектной документации определяется в Техническом задании на основании сметной документации на проектирование, должны соответствовать требованиям постановления Правительства Российской Федерации от 16 февраля 2008 года № 87 «О составе разделов проектной документации и требованиях к их содержанию»</w:t>
            </w:r>
          </w:p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717515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Состав предпроектной документации:</w:t>
            </w:r>
          </w:p>
          <w:p w:rsidR="00717515" w:rsidRPr="007C184E" w:rsidRDefault="00717515" w:rsidP="007C184E">
            <w:pPr>
              <w:pStyle w:val="a3"/>
              <w:numPr>
                <w:ilvl w:val="0"/>
                <w:numId w:val="5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Предпроектное обследование объекта, с составлением заключения</w:t>
            </w:r>
          </w:p>
          <w:p w:rsidR="004F76C8" w:rsidRP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  <w:r w:rsidR="004F76C8" w:rsidRPr="007C184E">
              <w:rPr>
                <w:rFonts w:ascii="Liberation Serif" w:hAnsi="Liberation Serif"/>
                <w:sz w:val="24"/>
                <w:szCs w:val="24"/>
              </w:rPr>
              <w:t>Выполнить обмерные работы</w:t>
            </w:r>
          </w:p>
          <w:p w:rsidR="004F76C8" w:rsidRPr="007C184E" w:rsidRDefault="004F76C8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3. Технический отчет по результатам обмерных работ и визуального обследования с выдачей заключения с выводами и рекомендациями по восстановлению эксплуатационных характеристик строительных конструкций и инженерных систем (с приложением фотоотчета) </w:t>
            </w:r>
          </w:p>
          <w:p w:rsidR="007C184E" w:rsidRDefault="0071751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4F76C8" w:rsidRPr="007C184E" w:rsidRDefault="004F76C8" w:rsidP="007C184E">
            <w:pPr>
              <w:pStyle w:val="a3"/>
              <w:jc w:val="both"/>
              <w:rPr>
                <w:rFonts w:ascii="Liberation Serif" w:hAnsi="Liberation Serif"/>
                <w:b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b/>
                <w:sz w:val="24"/>
                <w:szCs w:val="24"/>
              </w:rPr>
              <w:t>Состав проектной документации:</w:t>
            </w:r>
          </w:p>
          <w:p w:rsidR="0070229A" w:rsidRPr="007C184E" w:rsidRDefault="004F76C8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Раздел. Пояснительная записка. Ведомость объемов </w:t>
            </w:r>
            <w:r w:rsidR="0070229A" w:rsidRPr="007C184E">
              <w:rPr>
                <w:rFonts w:ascii="Liberation Serif" w:hAnsi="Liberation Serif"/>
                <w:sz w:val="24"/>
                <w:szCs w:val="24"/>
              </w:rPr>
              <w:t>Раздел. Пояснительная записка. Ведомость объемов работ (в соответствие с приложением № 2 на сайте АУ ЯНАО «Управление Государственной Экспертизы ПД»)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Архитектурные решения</w:t>
            </w:r>
          </w:p>
          <w:p w:rsidR="00BE7174" w:rsidRPr="0055183D" w:rsidRDefault="0070229A" w:rsidP="0055183D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Конструктивные и объемно-планировочные решения</w:t>
            </w:r>
          </w:p>
          <w:p w:rsidR="0070229A" w:rsidRPr="000C3A35" w:rsidRDefault="0070229A" w:rsidP="000C3A35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Система водоотведения (Септик)</w:t>
            </w:r>
          </w:p>
          <w:p w:rsidR="0070229A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Проект организации строительства</w:t>
            </w:r>
          </w:p>
          <w:p w:rsidR="00717515" w:rsidRPr="007C184E" w:rsidRDefault="0070229A" w:rsidP="007C184E">
            <w:pPr>
              <w:pStyle w:val="a3"/>
              <w:numPr>
                <w:ilvl w:val="0"/>
                <w:numId w:val="6"/>
              </w:numPr>
              <w:tabs>
                <w:tab w:val="left" w:pos="316"/>
              </w:tabs>
              <w:ind w:left="0" w:firstLine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Раздел. Сметная документация (локальная смета по каждому виду работ)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4837E6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11</w:t>
            </w:r>
            <w:r w:rsidR="00752A10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52A10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Стадийность проектирования</w:t>
            </w:r>
            <w:r w:rsidR="007E4305" w:rsidRPr="007C184E">
              <w:rPr>
                <w:rFonts w:ascii="Liberation Serif" w:hAnsi="Liberation Serif"/>
                <w:sz w:val="24"/>
                <w:szCs w:val="24"/>
              </w:rPr>
              <w:t>:</w:t>
            </w:r>
          </w:p>
        </w:tc>
        <w:tc>
          <w:tcPr>
            <w:tcW w:w="6321" w:type="dxa"/>
          </w:tcPr>
          <w:p w:rsidR="0005666F" w:rsidRPr="007C184E" w:rsidRDefault="007E430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Стадия РД «Рабочая документация» (разработка и согласование с Заказчиком, а также со всеми заинтересованными орга</w:t>
            </w:r>
            <w:r w:rsidR="003C0CE0" w:rsidRPr="007C184E">
              <w:rPr>
                <w:rFonts w:ascii="Liberation Serif" w:hAnsi="Liberation Serif"/>
                <w:sz w:val="24"/>
                <w:szCs w:val="24"/>
              </w:rPr>
              <w:t>низациями рабочей документации)</w:t>
            </w:r>
          </w:p>
        </w:tc>
      </w:tr>
      <w:tr w:rsidR="00D26949" w:rsidRPr="007C184E" w:rsidTr="007E4305">
        <w:tc>
          <w:tcPr>
            <w:tcW w:w="576" w:type="dxa"/>
          </w:tcPr>
          <w:p w:rsidR="0005666F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2</w:t>
            </w:r>
            <w:r w:rsidR="007E4305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05666F" w:rsidRPr="007C184E" w:rsidRDefault="007E4305" w:rsidP="0005666F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Сроки выполнения работ</w:t>
            </w:r>
          </w:p>
        </w:tc>
        <w:tc>
          <w:tcPr>
            <w:tcW w:w="6321" w:type="dxa"/>
          </w:tcPr>
          <w:p w:rsidR="007E4305" w:rsidRPr="007C184E" w:rsidRDefault="007E430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соответствии с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="00D26949" w:rsidRPr="007C184E">
              <w:rPr>
                <w:rFonts w:ascii="Liberation Serif" w:hAnsi="Liberation Serif"/>
                <w:sz w:val="24"/>
                <w:szCs w:val="24"/>
              </w:rPr>
              <w:t xml:space="preserve">условиями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D26949" w:rsidRPr="007C184E">
              <w:rPr>
                <w:rFonts w:ascii="Liberation Serif" w:hAnsi="Liberation Serif"/>
                <w:sz w:val="24"/>
                <w:szCs w:val="24"/>
              </w:rPr>
              <w:t>договора</w:t>
            </w:r>
            <w:proofErr w:type="gramEnd"/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3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E84455" w:rsidP="00E84455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 xml:space="preserve">ребования к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проектной документации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Проектно-сметная документация разрабатывается в объеме, необходимом для проведения капитального ремонта общего имущества многоквартирного дома в соответствии со следующими нормами действующего законодательства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Градостроительный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Земельный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Жилищный кодекс Российской Федерации;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27.12.2002 № 184-ФЗ «О техническом регулировании»;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Федеральный закон от 22.07.2008 № 123-ФЗ «Технический регламент о требованиях пожарной безопасности»;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Постановление Правительства Российской Федерации от 06.02.2008 № 87 «О составе разделов проектной документации и требованиях к их содержанию»;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МДС 13-1.99 «Инструкция о составе, порядке разработки, согласования и утверждения проектно-сметной документации на капитальный ремонт жилых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ВСН 41-85 (р) «Инструкция по разработке проектов организации и проектов производства работ по капитальному ремонту жилых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ВСН 61-89 (р) «Реконструкция и капитальный ремонт жилых домов. Нормы проектирования»;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ГОСТ 31937-2011 «Здания и сооружения. Правила обследования и мониторинга технического состояния»;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ГОСТ 21.1101-2013 «Основные требования к проектной и рабочей документации»;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16.13330.2011 «СНиП 11-23-81 «Стальные конструкции»;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20.13330.2011 «СНиП 2.01.07-85 «Нагрузки и воздействия»;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28.13330.2012 «Защита строительных конструкций от коррозии»;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13330.2012 «СНиП 2.04.0185 «Внутренний водопровод и канализация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32.13330.2012 «СНиП 2.04.03-85 «Канализация. Наружные сети и сооружения»;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50.13330.2012 «СНиП 23-02-2003 «Тепловая защита зданий»;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54.13330.2011 «СНиП 31-01-2003 «Здания жилые многоквартирные»;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60.13330.2012 «СНиП 41-01-2003 «Отопление, вентиляция и кондиционирование воздуха»;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СП 131.13330.2012 «СНиП 23-01-99 «Строительная климатология»;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ГОСТ, СНИП, СП и другая нормативно-техническая документация, действующая на территории Российской Федерации. </w:t>
            </w:r>
          </w:p>
        </w:tc>
      </w:tr>
      <w:tr w:rsidR="00E84455" w:rsidRPr="007C184E" w:rsidTr="007E4305">
        <w:tc>
          <w:tcPr>
            <w:tcW w:w="576" w:type="dxa"/>
          </w:tcPr>
          <w:p w:rsidR="00E84455" w:rsidRPr="007C184E" w:rsidRDefault="00E84455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4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E84455" w:rsidRPr="007C184E" w:rsidRDefault="00E84455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6321" w:type="dxa"/>
          </w:tcPr>
          <w:p w:rsidR="00E84455" w:rsidRPr="007C184E" w:rsidRDefault="00E84455" w:rsidP="007C184E">
            <w:pPr>
              <w:pStyle w:val="a3"/>
              <w:numPr>
                <w:ilvl w:val="0"/>
                <w:numId w:val="4"/>
              </w:numPr>
              <w:ind w:left="316" w:hanging="28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Сметную стоимость определить в двух уровнях цен,</w:t>
            </w:r>
          </w:p>
          <w:p w:rsidR="00E844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В программном комплексе РИК: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в базисном уровне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цен (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ТЕР-2001) ЯНАО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в текущем уровне цен по состоянию на момент выдачи сметной документации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2. Метод определения стоимости – базисно-индексный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3. в сводном сметном расчете строительства учесть прочие затраты в соответствии с ПОС и исходными данными, и услуги строительного контроля для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составления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 сметной документации</w:t>
            </w:r>
          </w:p>
          <w:p w:rsidR="00F00755" w:rsidRPr="007C184E" w:rsidRDefault="00F007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ме</w:t>
            </w:r>
            <w:r w:rsidR="0060507D" w:rsidRPr="007C184E">
              <w:rPr>
                <w:rFonts w:ascii="Liberation Serif" w:hAnsi="Liberation Serif"/>
                <w:sz w:val="24"/>
                <w:szCs w:val="24"/>
              </w:rPr>
              <w:t>тную документацию разработать в соответствии МДС 81-35.2004, постановлением Правительства ЯНАО от 23.10.2014 № 859-П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5. Сметную документацию разработать с разбивкой по видам работ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-Накладные расходы и сметную прибыль определить по видам ремонтно-строительных работ и нормативам в соответствии с действующими методическими документами в строительстве (МДС 81-33.2004, МДС 81-25.2001, МДС 81-35.2004) с учетом изменений, введённых Федеральным агентством по строительству и ЖКХ письмом № ЮТ-260/06 от 31.01.2005г. «О порядке применения нормативов накладных расходов в строительстве»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6. Провести мониторинг стоимости материалов, цены на которые отсутствуют в сборнике предельных цен по ЯНАО. Предоставить мониторинг ценовых предложений не менее чем от трех поставщиков (производителей) и согласовать с Заказчиком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7. получить положительное заключение на сметную документацию</w:t>
            </w:r>
          </w:p>
          <w:p w:rsidR="0060507D" w:rsidRPr="007C184E" w:rsidRDefault="0060507D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8. сметная стоимость работ по капитальному ремонту не должна превышать размера предельной стоимости услуг и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(или) работ по капитальному ремонту общего имущества в МКД не должна превышать предельной стоимости, </w:t>
            </w:r>
            <w:r w:rsidR="00203424" w:rsidRPr="007C184E">
              <w:rPr>
                <w:rFonts w:ascii="Liberation Serif" w:hAnsi="Liberation Serif"/>
                <w:sz w:val="24"/>
                <w:szCs w:val="24"/>
              </w:rPr>
              <w:t>указанной в Адресной программе капитального ремонта общего имущества в многоквартирных домах на 2019 год, утвержденном постановлением Правительства Ямало-Ненецкого автономного округа  от 22 апреля 2019 года                  № 418-П «Об утверждении адресной программы капитального ремонта общего имущества в многоквартирных домах на 2019 год и перераспределении бюджетных ассигнований»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5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Количество экземпляров документации, передаваемой Заказчику 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Документы передается Заказчику: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на бумажном носителе в виде сброшюрованной книги – 4 экземпляра.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на электронном носителе – 2 экземпляра. 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D4FE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6</w:t>
            </w:r>
            <w:r w:rsidR="004C3424"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Формат предоставления документов в электронном виде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Состав и содержание дисков должны соответствовать бумажному виду комплекта документации.</w:t>
            </w:r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- ре</w:t>
            </w:r>
            <w:r w:rsidR="00E84455" w:rsidRPr="007C184E">
              <w:rPr>
                <w:rFonts w:ascii="Liberation Serif" w:hAnsi="Liberation Serif"/>
                <w:sz w:val="24"/>
                <w:szCs w:val="24"/>
              </w:rPr>
              <w:t xml:space="preserve">дактируемые – </w:t>
            </w:r>
            <w:proofErr w:type="spellStart"/>
            <w:r w:rsidR="00E84455" w:rsidRPr="007C184E">
              <w:rPr>
                <w:rFonts w:ascii="Liberation Serif" w:hAnsi="Liberation Serif"/>
                <w:sz w:val="24"/>
                <w:szCs w:val="24"/>
              </w:rPr>
              <w:t>MSOffice</w:t>
            </w:r>
            <w:proofErr w:type="spellEnd"/>
            <w:r w:rsidR="00E84455" w:rsidRPr="007C184E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="00E84455" w:rsidRPr="007C184E">
              <w:rPr>
                <w:rFonts w:ascii="Liberation Serif" w:hAnsi="Liberation Serif"/>
                <w:sz w:val="24"/>
                <w:szCs w:val="24"/>
              </w:rPr>
              <w:t>AutoCAD</w:t>
            </w:r>
            <w:proofErr w:type="spellEnd"/>
          </w:p>
          <w:p w:rsidR="004C3424" w:rsidRPr="007C184E" w:rsidRDefault="004C3424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не редактируемые – PDF, </w:t>
            </w:r>
            <w:proofErr w:type="spellStart"/>
            <w:r w:rsidRPr="007C184E">
              <w:rPr>
                <w:rFonts w:ascii="Liberation Serif" w:hAnsi="Liberation Serif"/>
                <w:sz w:val="24"/>
                <w:szCs w:val="24"/>
              </w:rPr>
              <w:t>jp</w:t>
            </w:r>
            <w:r w:rsidR="00E84455" w:rsidRPr="007C184E">
              <w:rPr>
                <w:rFonts w:ascii="Liberation Serif" w:hAnsi="Liberation Serif"/>
                <w:sz w:val="24"/>
                <w:szCs w:val="24"/>
              </w:rPr>
              <w:t>g</w:t>
            </w:r>
            <w:proofErr w:type="spellEnd"/>
          </w:p>
          <w:p w:rsidR="00E84455" w:rsidRPr="007C184E" w:rsidRDefault="00E84455" w:rsidP="007C184E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- сметы – в формате </w:t>
            </w:r>
            <w:r w:rsidRPr="007C184E">
              <w:rPr>
                <w:rFonts w:ascii="Liberation Serif" w:hAnsi="Liberation Serif"/>
                <w:sz w:val="24"/>
                <w:szCs w:val="24"/>
                <w:lang w:val="en-US"/>
              </w:rPr>
              <w:t>Word</w:t>
            </w:r>
            <w:r w:rsidRPr="004A7B7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7C184E">
              <w:rPr>
                <w:rFonts w:ascii="Liberation Serif" w:hAnsi="Liberation Serif"/>
                <w:sz w:val="24"/>
                <w:szCs w:val="24"/>
                <w:lang w:val="en-US"/>
              </w:rPr>
              <w:t>Exel</w:t>
            </w:r>
            <w:proofErr w:type="spellEnd"/>
            <w:r w:rsidRPr="004A7B7F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РИК</w:t>
            </w:r>
          </w:p>
        </w:tc>
      </w:tr>
      <w:tr w:rsidR="00D26949" w:rsidRPr="007C184E" w:rsidTr="007E4305">
        <w:tc>
          <w:tcPr>
            <w:tcW w:w="576" w:type="dxa"/>
          </w:tcPr>
          <w:p w:rsidR="004C3424" w:rsidRPr="007C184E" w:rsidRDefault="004C342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7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 xml:space="preserve">Прочие требования 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Принятые в проектной документации решения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      </w:r>
          </w:p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 проведении работ по капитальному ремонту общего имущества предусмотренных проектом, выполнять корректировку ПСД по письменному требованию Заказчика в случае возникновения непредвиденных обстоятельств препятствующих выполнению мероприятий.</w:t>
            </w:r>
          </w:p>
          <w:p w:rsidR="004C3424" w:rsidRPr="007C184E" w:rsidRDefault="004C3424" w:rsidP="007C184E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176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При разработке проектной документации предусмотреть мероприятия, обеспечивающие эксплуатацию существующего многоквартирного дома и проживание граждан, на период проведения капитального ремонта.</w:t>
            </w:r>
          </w:p>
        </w:tc>
      </w:tr>
      <w:tr w:rsidR="00D26949" w:rsidTr="007E4305">
        <w:tc>
          <w:tcPr>
            <w:tcW w:w="576" w:type="dxa"/>
          </w:tcPr>
          <w:p w:rsidR="004C3424" w:rsidRPr="007C184E" w:rsidRDefault="004C3424" w:rsidP="007C184E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1</w:t>
            </w:r>
            <w:r w:rsidR="004837E6" w:rsidRPr="007C184E">
              <w:rPr>
                <w:rFonts w:ascii="Liberation Serif" w:hAnsi="Liberation Serif"/>
                <w:sz w:val="24"/>
                <w:szCs w:val="24"/>
              </w:rPr>
              <w:t>8</w:t>
            </w:r>
            <w:r w:rsidRPr="007C184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388" w:type="dxa"/>
          </w:tcPr>
          <w:p w:rsidR="004C3424" w:rsidRPr="007C184E" w:rsidRDefault="004C3424" w:rsidP="004C3424">
            <w:pPr>
              <w:pStyle w:val="a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Общие сведения о границах проектирования</w:t>
            </w:r>
          </w:p>
        </w:tc>
        <w:tc>
          <w:tcPr>
            <w:tcW w:w="6321" w:type="dxa"/>
          </w:tcPr>
          <w:p w:rsidR="004C3424" w:rsidRPr="007C184E" w:rsidRDefault="004C3424" w:rsidP="007C184E">
            <w:pPr>
              <w:pStyle w:val="a3"/>
              <w:ind w:left="-47"/>
              <w:jc w:val="both"/>
            </w:pPr>
            <w:r w:rsidRPr="007C184E">
              <w:rPr>
                <w:rFonts w:ascii="Liberation Serif" w:hAnsi="Liberation Serif"/>
                <w:sz w:val="24"/>
                <w:szCs w:val="24"/>
              </w:rPr>
              <w:t>Границы проектирования устанавливаются согласно Кадастровому номеру земельного участка:</w:t>
            </w:r>
            <w:r w:rsidRPr="007C184E">
              <w:t xml:space="preserve"> </w:t>
            </w:r>
          </w:p>
          <w:p w:rsidR="004C3424" w:rsidRPr="004C3424" w:rsidRDefault="004C3424" w:rsidP="007C184E">
            <w:pPr>
              <w:pStyle w:val="a3"/>
              <w:ind w:left="176" w:hanging="22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55183D">
              <w:rPr>
                <w:rFonts w:ascii="Liberation Serif" w:hAnsi="Liberation Serif"/>
                <w:sz w:val="24"/>
                <w:szCs w:val="24"/>
              </w:rPr>
              <w:t>89:05:02 03 01:</w:t>
            </w:r>
            <w:r w:rsidR="0055183D" w:rsidRPr="0055183D">
              <w:rPr>
                <w:rFonts w:ascii="Liberation Serif" w:hAnsi="Liberation Serif"/>
                <w:sz w:val="24"/>
                <w:szCs w:val="24"/>
              </w:rPr>
              <w:t>1277</w:t>
            </w:r>
            <w:bookmarkStart w:id="0" w:name="_GoBack"/>
            <w:bookmarkEnd w:id="0"/>
          </w:p>
        </w:tc>
      </w:tr>
    </w:tbl>
    <w:p w:rsidR="0005666F" w:rsidRPr="0005666F" w:rsidRDefault="0005666F" w:rsidP="0005666F">
      <w:pPr>
        <w:pStyle w:val="a3"/>
        <w:rPr>
          <w:rFonts w:ascii="Liberation Serif" w:hAnsi="Liberation Serif"/>
          <w:sz w:val="24"/>
          <w:szCs w:val="24"/>
        </w:rPr>
      </w:pPr>
    </w:p>
    <w:sectPr w:rsidR="0005666F" w:rsidRPr="0005666F" w:rsidSect="0024659C">
      <w:pgSz w:w="11906" w:h="16838"/>
      <w:pgMar w:top="397" w:right="45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7135B"/>
    <w:multiLevelType w:val="hybridMultilevel"/>
    <w:tmpl w:val="752C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E077C"/>
    <w:multiLevelType w:val="hybridMultilevel"/>
    <w:tmpl w:val="A3D6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66122"/>
    <w:multiLevelType w:val="hybridMultilevel"/>
    <w:tmpl w:val="3490F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56BDC"/>
    <w:multiLevelType w:val="hybridMultilevel"/>
    <w:tmpl w:val="E4F8C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E2351"/>
    <w:multiLevelType w:val="hybridMultilevel"/>
    <w:tmpl w:val="155841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53D4"/>
    <w:multiLevelType w:val="hybridMultilevel"/>
    <w:tmpl w:val="76DEA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16A"/>
    <w:rsid w:val="0005666F"/>
    <w:rsid w:val="000A697F"/>
    <w:rsid w:val="000C3A35"/>
    <w:rsid w:val="00120B2D"/>
    <w:rsid w:val="00131C17"/>
    <w:rsid w:val="0017226E"/>
    <w:rsid w:val="001E716A"/>
    <w:rsid w:val="00203424"/>
    <w:rsid w:val="00221A9C"/>
    <w:rsid w:val="0024659C"/>
    <w:rsid w:val="00276A71"/>
    <w:rsid w:val="00333722"/>
    <w:rsid w:val="00363FC3"/>
    <w:rsid w:val="003C0CE0"/>
    <w:rsid w:val="003E11B1"/>
    <w:rsid w:val="00400F23"/>
    <w:rsid w:val="004837E6"/>
    <w:rsid w:val="004A7B7F"/>
    <w:rsid w:val="004C3424"/>
    <w:rsid w:val="004D4FE4"/>
    <w:rsid w:val="004F76C8"/>
    <w:rsid w:val="0055183D"/>
    <w:rsid w:val="0060507D"/>
    <w:rsid w:val="006068B2"/>
    <w:rsid w:val="0067500C"/>
    <w:rsid w:val="00690F14"/>
    <w:rsid w:val="006D4A2B"/>
    <w:rsid w:val="0070229A"/>
    <w:rsid w:val="00717515"/>
    <w:rsid w:val="00752A10"/>
    <w:rsid w:val="007C184E"/>
    <w:rsid w:val="007E4305"/>
    <w:rsid w:val="008A0DF8"/>
    <w:rsid w:val="00916FF7"/>
    <w:rsid w:val="00A60C6A"/>
    <w:rsid w:val="00B4562A"/>
    <w:rsid w:val="00BE7174"/>
    <w:rsid w:val="00C86931"/>
    <w:rsid w:val="00D13C75"/>
    <w:rsid w:val="00D26949"/>
    <w:rsid w:val="00E84455"/>
    <w:rsid w:val="00F00755"/>
    <w:rsid w:val="00F16643"/>
    <w:rsid w:val="00F3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C06C"/>
  <w15:chartTrackingRefBased/>
  <w15:docId w15:val="{F56D77F7-A931-44AE-9F83-EB26F22C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66F"/>
    <w:pPr>
      <w:spacing w:after="0" w:line="240" w:lineRule="auto"/>
    </w:pPr>
  </w:style>
  <w:style w:type="table" w:styleId="a4">
    <w:name w:val="Table Grid"/>
    <w:basedOn w:val="a1"/>
    <w:uiPriority w:val="39"/>
    <w:rsid w:val="0005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184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A6C89-F3A5-4CC4-81C1-E542ED5C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ADM61</dc:creator>
  <cp:keywords/>
  <dc:description/>
  <cp:lastModifiedBy>артем иванов</cp:lastModifiedBy>
  <cp:revision>50</cp:revision>
  <cp:lastPrinted>2019-05-21T03:38:00Z</cp:lastPrinted>
  <dcterms:created xsi:type="dcterms:W3CDTF">2019-04-11T05:36:00Z</dcterms:created>
  <dcterms:modified xsi:type="dcterms:W3CDTF">2019-06-20T10:24:00Z</dcterms:modified>
</cp:coreProperties>
</file>